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9" w:rsidRDefault="00946868">
      <w:pPr>
        <w:pStyle w:val="BodyText"/>
        <w:ind w:left="82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69" w:rsidRDefault="00430469">
      <w:pPr>
        <w:spacing w:line="183" w:lineRule="exact"/>
        <w:ind w:right="117"/>
        <w:jc w:val="right"/>
        <w:rPr>
          <w:i/>
          <w:sz w:val="16"/>
        </w:rPr>
      </w:pPr>
      <w:r w:rsidRPr="004304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430469" w:rsidRDefault="00946868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430469">
        <w:pict>
          <v:group id="_x0000_s1037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56;top:236;width:481;height:110">
              <v:imagedata r:id="rId7" o:title=""/>
            </v:shape>
            <v:shape id="_x0000_s1039" type="#_x0000_t75" style="position:absolute;left:8981;top:225;width:2324;height:259">
              <v:imagedata r:id="rId8" o:title=""/>
            </v:shape>
            <v:shape id="_x0000_s1038" type="#_x0000_t202" style="position:absolute;left:9293;top:227;width:82;height:123" filled="f" stroked="f">
              <v:textbox inset="0,0,0,0">
                <w:txbxContent>
                  <w:p w:rsidR="00430469" w:rsidRDefault="00946868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946868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868">
        <w:rPr>
          <w:i/>
          <w:color w:val="231F20"/>
          <w:sz w:val="16"/>
        </w:rPr>
        <w:t>Vol.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8,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No.2,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July,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2023,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pp.</w:t>
      </w:r>
      <w:r w:rsidR="00946868">
        <w:rPr>
          <w:i/>
          <w:color w:val="231F20"/>
          <w:spacing w:val="-3"/>
          <w:sz w:val="16"/>
        </w:rPr>
        <w:t xml:space="preserve"> </w:t>
      </w:r>
      <w:r w:rsidR="00946868">
        <w:rPr>
          <w:i/>
          <w:color w:val="231F20"/>
          <w:sz w:val="16"/>
        </w:rPr>
        <w:t>160-163</w:t>
      </w:r>
    </w:p>
    <w:p w:rsidR="00430469" w:rsidRDefault="00430469">
      <w:pPr>
        <w:pStyle w:val="BodyText"/>
        <w:spacing w:before="11"/>
        <w:rPr>
          <w:i/>
          <w:sz w:val="9"/>
        </w:rPr>
      </w:pPr>
    </w:p>
    <w:p w:rsidR="00430469" w:rsidRDefault="00430469">
      <w:pPr>
        <w:pStyle w:val="Title"/>
        <w:spacing w:line="235" w:lineRule="auto"/>
      </w:pPr>
      <w:r>
        <w:pict>
          <v:line id="_x0000_s1036" style="position:absolute;left:0;text-align:left;z-index:15731200;mso-position-horizontal-relative:page" from="46.55pt,-6.9pt" to="566.3pt,-6.9pt" strokecolor="#231f20" strokeweight=".5pt">
            <w10:wrap anchorx="page"/>
          </v:line>
        </w:pict>
      </w:r>
      <w:r w:rsidR="00946868">
        <w:rPr>
          <w:color w:val="231F20"/>
        </w:rPr>
        <w:t>Principal</w:t>
      </w:r>
      <w:r w:rsidR="00946868">
        <w:rPr>
          <w:color w:val="231F20"/>
          <w:spacing w:val="-2"/>
        </w:rPr>
        <w:t xml:space="preserve"> </w:t>
      </w:r>
      <w:r w:rsidR="00946868">
        <w:rPr>
          <w:color w:val="231F20"/>
        </w:rPr>
        <w:t>Component</w:t>
      </w:r>
      <w:r w:rsidR="00946868">
        <w:rPr>
          <w:color w:val="231F20"/>
          <w:spacing w:val="-19"/>
        </w:rPr>
        <w:t xml:space="preserve"> </w:t>
      </w:r>
      <w:r w:rsidR="00946868">
        <w:rPr>
          <w:color w:val="231F20"/>
        </w:rPr>
        <w:t>Analysis</w:t>
      </w:r>
      <w:r w:rsidR="00946868">
        <w:rPr>
          <w:color w:val="231F20"/>
          <w:spacing w:val="-2"/>
        </w:rPr>
        <w:t xml:space="preserve"> </w:t>
      </w:r>
      <w:r w:rsidR="00946868">
        <w:rPr>
          <w:color w:val="231F20"/>
        </w:rPr>
        <w:t>to</w:t>
      </w:r>
      <w:r w:rsidR="00946868">
        <w:rPr>
          <w:color w:val="231F20"/>
          <w:spacing w:val="-19"/>
        </w:rPr>
        <w:t xml:space="preserve"> </w:t>
      </w:r>
      <w:r w:rsidR="00946868">
        <w:rPr>
          <w:color w:val="231F20"/>
        </w:rPr>
        <w:t>Assess</w:t>
      </w:r>
      <w:r w:rsidR="00946868">
        <w:rPr>
          <w:color w:val="231F20"/>
          <w:spacing w:val="-1"/>
        </w:rPr>
        <w:t xml:space="preserve"> </w:t>
      </w:r>
      <w:r w:rsidR="00946868">
        <w:rPr>
          <w:color w:val="231F20"/>
        </w:rPr>
        <w:t>the</w:t>
      </w:r>
      <w:r w:rsidR="00946868">
        <w:rPr>
          <w:color w:val="231F20"/>
          <w:spacing w:val="-2"/>
        </w:rPr>
        <w:t xml:space="preserve"> </w:t>
      </w:r>
      <w:r w:rsidR="00946868">
        <w:rPr>
          <w:color w:val="231F20"/>
        </w:rPr>
        <w:t>Heavy</w:t>
      </w:r>
      <w:r w:rsidR="00946868">
        <w:rPr>
          <w:color w:val="231F20"/>
          <w:spacing w:val="-1"/>
        </w:rPr>
        <w:t xml:space="preserve"> </w:t>
      </w:r>
      <w:r w:rsidR="00946868">
        <w:rPr>
          <w:color w:val="231F20"/>
        </w:rPr>
        <w:t>Metal</w:t>
      </w:r>
      <w:r w:rsidR="00946868">
        <w:rPr>
          <w:color w:val="231F20"/>
          <w:spacing w:val="-2"/>
        </w:rPr>
        <w:t xml:space="preserve"> </w:t>
      </w:r>
      <w:r w:rsidR="00946868">
        <w:rPr>
          <w:color w:val="231F20"/>
        </w:rPr>
        <w:t>Enrichment</w:t>
      </w:r>
      <w:r w:rsidR="00946868">
        <w:rPr>
          <w:color w:val="231F20"/>
          <w:spacing w:val="-1"/>
        </w:rPr>
        <w:t xml:space="preserve"> </w:t>
      </w:r>
      <w:r w:rsidR="00946868">
        <w:rPr>
          <w:color w:val="231F20"/>
        </w:rPr>
        <w:t>in</w:t>
      </w:r>
      <w:r w:rsidR="00946868">
        <w:rPr>
          <w:color w:val="231F20"/>
          <w:spacing w:val="-2"/>
        </w:rPr>
        <w:t xml:space="preserve"> </w:t>
      </w:r>
      <w:r w:rsidR="00946868">
        <w:rPr>
          <w:color w:val="231F20"/>
        </w:rPr>
        <w:t>the</w:t>
      </w:r>
      <w:r w:rsidR="00946868">
        <w:rPr>
          <w:color w:val="231F20"/>
          <w:spacing w:val="-74"/>
        </w:rPr>
        <w:t xml:space="preserve"> </w:t>
      </w:r>
      <w:r w:rsidR="00946868">
        <w:rPr>
          <w:color w:val="231F20"/>
        </w:rPr>
        <w:t>Urban</w:t>
      </w:r>
      <w:r w:rsidR="00946868">
        <w:rPr>
          <w:color w:val="231F20"/>
          <w:spacing w:val="-1"/>
        </w:rPr>
        <w:t xml:space="preserve"> </w:t>
      </w:r>
      <w:r w:rsidR="00946868">
        <w:rPr>
          <w:color w:val="231F20"/>
        </w:rPr>
        <w:t>Soils of Kabini Basin: Emerging Concerns</w:t>
      </w:r>
    </w:p>
    <w:p w:rsidR="00430469" w:rsidRDefault="00946868">
      <w:pPr>
        <w:spacing w:before="262"/>
        <w:ind w:left="287" w:right="307"/>
        <w:jc w:val="center"/>
        <w:rPr>
          <w:sz w:val="12"/>
        </w:rPr>
      </w:pPr>
      <w:r>
        <w:rPr>
          <w:color w:val="231F20"/>
          <w:sz w:val="24"/>
        </w:rPr>
        <w:t>Himanshi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Gupta</w:t>
      </w:r>
      <w:r>
        <w:rPr>
          <w:color w:val="231F20"/>
          <w:position w:val="12"/>
          <w:sz w:val="12"/>
        </w:rPr>
        <w:t>a,b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Appukuttanpillai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Krishnakumar</w:t>
      </w:r>
      <w:r>
        <w:rPr>
          <w:color w:val="231F20"/>
          <w:position w:val="12"/>
          <w:sz w:val="12"/>
        </w:rPr>
        <w:t>a*</w:t>
      </w:r>
      <w:r>
        <w:rPr>
          <w:color w:val="231F20"/>
          <w:sz w:val="24"/>
        </w:rPr>
        <w:t>and Krishnan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Anoop Krishnan</w:t>
      </w:r>
      <w:r>
        <w:rPr>
          <w:color w:val="231F20"/>
          <w:position w:val="12"/>
          <w:sz w:val="12"/>
        </w:rPr>
        <w:t>a</w:t>
      </w:r>
    </w:p>
    <w:p w:rsidR="00430469" w:rsidRDefault="00430469">
      <w:pPr>
        <w:pStyle w:val="BodyText"/>
        <w:spacing w:before="1"/>
        <w:rPr>
          <w:sz w:val="22"/>
        </w:rPr>
      </w:pPr>
    </w:p>
    <w:p w:rsidR="00430469" w:rsidRDefault="00946868">
      <w:pPr>
        <w:spacing w:before="1"/>
        <w:ind w:left="288" w:right="307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a</w:t>
      </w:r>
      <w:r>
        <w:rPr>
          <w:i/>
          <w:color w:val="231F20"/>
          <w:sz w:val="18"/>
        </w:rPr>
        <w:t>National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Centre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Earth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Sciences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Studies,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Ministry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Earth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Sciences,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Govt.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India,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Akkulam,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Thiruvananthapuram-695011(KL),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India</w:t>
      </w:r>
    </w:p>
    <w:p w:rsidR="00430469" w:rsidRDefault="00946868">
      <w:pPr>
        <w:spacing w:before="7" w:line="254" w:lineRule="auto"/>
        <w:ind w:left="2632" w:right="2652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b</w:t>
      </w:r>
      <w:r>
        <w:rPr>
          <w:i/>
          <w:color w:val="231F20"/>
          <w:sz w:val="18"/>
        </w:rPr>
        <w:t>Cochin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University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Science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Technology,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Kochi-682022,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(KL),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author,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E-mail:</w:t>
      </w:r>
      <w:r>
        <w:rPr>
          <w:i/>
          <w:color w:val="231F20"/>
          <w:spacing w:val="42"/>
          <w:sz w:val="18"/>
        </w:rPr>
        <w:t xml:space="preserve"> </w:t>
      </w:r>
      <w:r>
        <w:rPr>
          <w:i/>
          <w:color w:val="231F20"/>
          <w:sz w:val="18"/>
        </w:rPr>
        <w:t>drakrishnakumar@gmail.com)</w:t>
      </w:r>
    </w:p>
    <w:p w:rsidR="00430469" w:rsidRDefault="00430469">
      <w:pPr>
        <w:pStyle w:val="BodyText"/>
        <w:spacing w:before="10"/>
        <w:rPr>
          <w:i/>
          <w:sz w:val="18"/>
        </w:rPr>
      </w:pPr>
      <w:r w:rsidRPr="00430469">
        <w:pict>
          <v:shape id="_x0000_s1035" style="position:absolute;margin-left:46.1pt;margin-top:13.05pt;width:519.75pt;height:.1pt;z-index:-15727616;mso-wrap-distance-left:0;mso-wrap-distance-right:0;mso-position-horizontal-relative:page" coordorigin="922,261" coordsize="10395,0" path="m922,261r10394,e" filled="f" strokecolor="#231f20" strokeweight=".5pt">
            <v:path arrowok="t"/>
            <w10:wrap type="topAndBottom" anchorx="page"/>
          </v:shape>
        </w:pict>
      </w:r>
    </w:p>
    <w:p w:rsidR="00430469" w:rsidRDefault="00430469">
      <w:pPr>
        <w:pStyle w:val="BodyText"/>
        <w:spacing w:before="6"/>
        <w:rPr>
          <w:i/>
          <w:sz w:val="18"/>
        </w:rPr>
      </w:pPr>
    </w:p>
    <w:p w:rsidR="00430469" w:rsidRDefault="00946868">
      <w:pPr>
        <w:pStyle w:val="Heading1"/>
        <w:spacing w:before="1"/>
      </w:pPr>
      <w:r>
        <w:rPr>
          <w:color w:val="231F20"/>
        </w:rPr>
        <w:t>Abstract</w:t>
      </w:r>
    </w:p>
    <w:p w:rsidR="00430469" w:rsidRDefault="00430469">
      <w:pPr>
        <w:pStyle w:val="BodyText"/>
        <w:spacing w:before="7"/>
        <w:rPr>
          <w:b/>
          <w:sz w:val="22"/>
        </w:rPr>
      </w:pPr>
    </w:p>
    <w:p w:rsidR="00430469" w:rsidRDefault="00946868">
      <w:pPr>
        <w:spacing w:line="283" w:lineRule="auto"/>
        <w:ind w:left="111" w:right="131" w:firstLine="453"/>
        <w:jc w:val="both"/>
        <w:rPr>
          <w:sz w:val="17"/>
        </w:rPr>
      </w:pPr>
      <w:r>
        <w:rPr>
          <w:color w:val="231F20"/>
          <w:spacing w:val="-1"/>
          <w:sz w:val="17"/>
        </w:rPr>
        <w:t>Heavy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metal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enrichment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urban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soils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demarcates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major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ecological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concern.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emerging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industries,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settlements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agricultural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lands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bank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Kabini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pacing w:val="-1"/>
          <w:sz w:val="17"/>
        </w:rPr>
        <w:t>River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pacing w:val="-1"/>
          <w:sz w:val="17"/>
        </w:rPr>
        <w:t>resulted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prominent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changes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soil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geochemistry.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present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work,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total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20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soil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samples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Kabini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Basin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have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checked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trace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metals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concentration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assessed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following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multivariate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statistical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approach.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PCA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conducted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characterize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trace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metals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per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pacing w:val="-1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common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1"/>
          <w:sz w:val="17"/>
        </w:rPr>
        <w:t>source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origin.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factors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distinguished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heavy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metals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components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overall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variance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82.53%.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Higher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loading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various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heavy</w:t>
      </w:r>
      <w:r>
        <w:rPr>
          <w:color w:val="231F20"/>
          <w:spacing w:val="-41"/>
          <w:sz w:val="17"/>
        </w:rPr>
        <w:t xml:space="preserve"> </w:t>
      </w:r>
      <w:r>
        <w:rPr>
          <w:color w:val="231F20"/>
          <w:sz w:val="17"/>
        </w:rPr>
        <w:t>metals indicates natural and anthropogenic interferences in soil. The baseline data generated from the present study provides the insight over the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concentration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heavy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metals,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would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further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helpful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conservation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management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soil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resource</w:t>
      </w:r>
      <w:r>
        <w:rPr>
          <w:color w:val="231F20"/>
          <w:sz w:val="17"/>
        </w:rPr>
        <w:t>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basin.</w:t>
      </w:r>
    </w:p>
    <w:p w:rsidR="00430469" w:rsidRDefault="00430469">
      <w:pPr>
        <w:pStyle w:val="BodyText"/>
        <w:spacing w:before="5"/>
        <w:rPr>
          <w:sz w:val="13"/>
        </w:rPr>
      </w:pPr>
    </w:p>
    <w:p w:rsidR="00430469" w:rsidRDefault="00946868">
      <w:pPr>
        <w:spacing w:before="71"/>
        <w:ind w:left="111"/>
        <w:rPr>
          <w:sz w:val="17"/>
        </w:rPr>
      </w:pPr>
      <w:r>
        <w:rPr>
          <w:i/>
          <w:color w:val="231F20"/>
          <w:sz w:val="17"/>
        </w:rPr>
        <w:t>Keywords:</w:t>
      </w:r>
      <w:r>
        <w:rPr>
          <w:i/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Heavy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Metal,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PCA,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Urban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Soils, Kabini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Basin</w:t>
      </w:r>
    </w:p>
    <w:p w:rsidR="00430469" w:rsidRDefault="00430469">
      <w:pPr>
        <w:pStyle w:val="BodyText"/>
        <w:spacing w:before="10"/>
        <w:rPr>
          <w:sz w:val="17"/>
        </w:rPr>
      </w:pPr>
      <w:r w:rsidRPr="00430469">
        <w:pict>
          <v:shape id="_x0000_s1034" style="position:absolute;margin-left:46.55pt;margin-top:12.5pt;width:519.75pt;height:.1pt;z-index:-15727104;mso-wrap-distance-left:0;mso-wrap-distance-right:0;mso-position-horizontal-relative:page" coordorigin="931,250" coordsize="10395,0" path="m931,250r10395,e" filled="f" strokecolor="#231f20" strokeweight=".5pt">
            <v:path arrowok="t"/>
            <w10:wrap type="topAndBottom" anchorx="page"/>
          </v:shape>
        </w:pict>
      </w:r>
    </w:p>
    <w:p w:rsidR="00430469" w:rsidRDefault="00430469">
      <w:pPr>
        <w:pStyle w:val="BodyText"/>
        <w:spacing w:before="4"/>
        <w:rPr>
          <w:sz w:val="12"/>
        </w:rPr>
      </w:pPr>
    </w:p>
    <w:p w:rsidR="00430469" w:rsidRDefault="00430469">
      <w:pPr>
        <w:rPr>
          <w:sz w:val="12"/>
        </w:rPr>
        <w:sectPr w:rsidR="00430469">
          <w:type w:val="continuous"/>
          <w:pgSz w:w="12240" w:h="15840"/>
          <w:pgMar w:top="1480" w:right="800" w:bottom="280" w:left="820" w:header="720" w:footer="720" w:gutter="0"/>
          <w:cols w:space="720"/>
        </w:sectPr>
      </w:pPr>
    </w:p>
    <w:p w:rsidR="00430469" w:rsidRDefault="00430469" w:rsidP="00DE3A82">
      <w:pPr>
        <w:pStyle w:val="Heading1"/>
        <w:spacing w:before="68"/>
        <w:rPr>
          <w:sz w:val="17"/>
        </w:rPr>
      </w:pPr>
    </w:p>
    <w:sectPr w:rsidR="00430469" w:rsidSect="00DE3A82">
      <w:headerReference w:type="default" r:id="rId10"/>
      <w:type w:val="continuous"/>
      <w:pgSz w:w="12240" w:h="15840"/>
      <w:pgMar w:top="1480" w:right="800" w:bottom="280" w:left="820" w:header="720" w:footer="720" w:gutter="0"/>
      <w:cols w:num="2" w:space="720" w:equalWidth="0">
        <w:col w:w="5174" w:space="178"/>
        <w:col w:w="52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68" w:rsidRDefault="00946868" w:rsidP="00430469">
      <w:r>
        <w:separator/>
      </w:r>
    </w:p>
  </w:endnote>
  <w:endnote w:type="continuationSeparator" w:id="1">
    <w:p w:rsidR="00946868" w:rsidRDefault="00946868" w:rsidP="0043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68" w:rsidRDefault="00946868" w:rsidP="00430469">
      <w:r>
        <w:separator/>
      </w:r>
    </w:p>
  </w:footnote>
  <w:footnote w:type="continuationSeparator" w:id="1">
    <w:p w:rsidR="00946868" w:rsidRDefault="00946868" w:rsidP="0043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69" w:rsidRDefault="00430469">
    <w:pPr>
      <w:pStyle w:val="BodyText"/>
      <w:spacing w:line="14" w:lineRule="auto"/>
      <w:rPr>
        <w:sz w:val="20"/>
      </w:rPr>
    </w:pPr>
    <w:r w:rsidRPr="004304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55pt;margin-top:45.15pt;width:88.75pt;height:10pt;z-index:-15941120;mso-position-horizontal-relative:page;mso-position-vertical-relative:page" filled="f" stroked="f">
          <v:textbox inset="0,0,0,0">
            <w:txbxContent>
              <w:p w:rsidR="00430469" w:rsidRDefault="00946868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430469">
      <w:pict>
        <v:shape id="_x0000_s2049" type="#_x0000_t202" style="position:absolute;margin-left:287pt;margin-top:45.15pt;width:279pt;height:10pt;z-index:-15940608;mso-position-horizontal-relative:page;mso-position-vertical-relative:page" filled="f" stroked="f">
          <v:textbox inset="0,0,0,0">
            <w:txbxContent>
              <w:p w:rsidR="00430469" w:rsidRDefault="00946868">
                <w:pPr>
                  <w:spacing w:line="197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Principal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Component</w:t>
                </w:r>
                <w:r>
                  <w:rPr>
                    <w:rFonts w:ascii="Arial"/>
                    <w:i/>
                    <w:color w:val="231F2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Analysis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to</w:t>
                </w:r>
                <w:r>
                  <w:rPr>
                    <w:rFonts w:ascii="Arial"/>
                    <w:i/>
                    <w:color w:val="231F2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Assess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the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Heavy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Metal</w:t>
                </w:r>
                <w:r>
                  <w:rPr>
                    <w:rFonts w:ascii="Arial"/>
                    <w:i/>
                    <w:color w:val="231F2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Enrichment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in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the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Urban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Soils</w:t>
                </w:r>
                <w:r>
                  <w:rPr>
                    <w:rFonts w:ascii="Arial"/>
                    <w:i/>
                    <w:color w:val="231F20"/>
                    <w:spacing w:val="47"/>
                    <w:sz w:val="16"/>
                  </w:rPr>
                  <w:t xml:space="preserve"> </w:t>
                </w:r>
                <w:r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>
                  <w:rPr>
                    <w:rFonts w:ascii="Lucida Sans Unicode"/>
                    <w:color w:val="231F20"/>
                    <w:spacing w:val="49"/>
                    <w:sz w:val="12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163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0469"/>
    <w:rsid w:val="00430469"/>
    <w:rsid w:val="00946868"/>
    <w:rsid w:val="00D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4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30469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469"/>
    <w:rPr>
      <w:sz w:val="19"/>
      <w:szCs w:val="19"/>
    </w:rPr>
  </w:style>
  <w:style w:type="paragraph" w:styleId="Title">
    <w:name w:val="Title"/>
    <w:basedOn w:val="Normal"/>
    <w:uiPriority w:val="1"/>
    <w:qFormat/>
    <w:rsid w:val="00430469"/>
    <w:pPr>
      <w:spacing w:before="53"/>
      <w:ind w:left="288" w:right="307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430469"/>
  </w:style>
  <w:style w:type="paragraph" w:customStyle="1" w:styleId="TableParagraph">
    <w:name w:val="Table Paragraph"/>
    <w:basedOn w:val="Normal"/>
    <w:uiPriority w:val="1"/>
    <w:qFormat/>
    <w:rsid w:val="00430469"/>
    <w:pPr>
      <w:spacing w:line="1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Gupta et al.cdr</dc:title>
  <dc:creator>Shrikant</dc:creator>
  <cp:lastModifiedBy>Prof. Sumedh Humane</cp:lastModifiedBy>
  <cp:revision>2</cp:revision>
  <dcterms:created xsi:type="dcterms:W3CDTF">2023-06-27T15:09:00Z</dcterms:created>
  <dcterms:modified xsi:type="dcterms:W3CDTF">2023-06-27T15:35:00Z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