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4" w:rsidRDefault="007E7FB0">
      <w:pPr>
        <w:pStyle w:val="BodyText"/>
        <w:ind w:left="823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74" w:rsidRDefault="00843174">
      <w:pPr>
        <w:spacing w:line="183" w:lineRule="exact"/>
        <w:ind w:right="117"/>
        <w:jc w:val="right"/>
        <w:rPr>
          <w:i/>
          <w:sz w:val="16"/>
        </w:rPr>
      </w:pPr>
      <w:r w:rsidRPr="008431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843174" w:rsidRDefault="007E7FB0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843174">
        <w:pict>
          <v:group id="_x0000_s1064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8456;top:236;width:481;height:110">
              <v:imagedata r:id="rId7" o:title=""/>
            </v:shape>
            <v:shape id="_x0000_s1066" type="#_x0000_t75" style="position:absolute;left:8981;top:225;width:2324;height:259">
              <v:imagedata r:id="rId8" o:title=""/>
            </v:shape>
            <v:shape id="_x0000_s1065" type="#_x0000_t202" style="position:absolute;left:9293;top:227;width:82;height:123" filled="f" stroked="f">
              <v:textbox inset="0,0,0,0">
                <w:txbxContent>
                  <w:p w:rsidR="00843174" w:rsidRDefault="007E7FB0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7E7FB0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FB0">
        <w:rPr>
          <w:i/>
          <w:color w:val="231F20"/>
          <w:sz w:val="16"/>
        </w:rPr>
        <w:t>Vol.</w:t>
      </w:r>
      <w:r w:rsidR="007E7FB0">
        <w:rPr>
          <w:i/>
          <w:color w:val="231F20"/>
          <w:spacing w:val="-4"/>
          <w:sz w:val="16"/>
        </w:rPr>
        <w:t xml:space="preserve"> </w:t>
      </w:r>
      <w:r w:rsidR="007E7FB0">
        <w:rPr>
          <w:i/>
          <w:color w:val="231F20"/>
          <w:sz w:val="16"/>
        </w:rPr>
        <w:t>8,</w:t>
      </w:r>
      <w:r w:rsidR="007E7FB0">
        <w:rPr>
          <w:i/>
          <w:color w:val="231F20"/>
          <w:spacing w:val="-3"/>
          <w:sz w:val="16"/>
        </w:rPr>
        <w:t xml:space="preserve"> </w:t>
      </w:r>
      <w:r w:rsidR="007E7FB0">
        <w:rPr>
          <w:i/>
          <w:color w:val="231F20"/>
          <w:sz w:val="16"/>
        </w:rPr>
        <w:t>No.2,</w:t>
      </w:r>
      <w:r w:rsidR="007E7FB0">
        <w:rPr>
          <w:i/>
          <w:color w:val="231F20"/>
          <w:spacing w:val="-3"/>
          <w:sz w:val="16"/>
        </w:rPr>
        <w:t xml:space="preserve"> </w:t>
      </w:r>
      <w:r w:rsidR="007E7FB0">
        <w:rPr>
          <w:i/>
          <w:color w:val="231F20"/>
          <w:sz w:val="16"/>
        </w:rPr>
        <w:t>July,</w:t>
      </w:r>
      <w:r w:rsidR="007E7FB0">
        <w:rPr>
          <w:i/>
          <w:color w:val="231F20"/>
          <w:spacing w:val="-3"/>
          <w:sz w:val="16"/>
        </w:rPr>
        <w:t xml:space="preserve"> </w:t>
      </w:r>
      <w:r w:rsidR="007E7FB0">
        <w:rPr>
          <w:i/>
          <w:color w:val="231F20"/>
          <w:sz w:val="16"/>
        </w:rPr>
        <w:t>2023,</w:t>
      </w:r>
      <w:r w:rsidR="007E7FB0">
        <w:rPr>
          <w:i/>
          <w:color w:val="231F20"/>
          <w:spacing w:val="-3"/>
          <w:sz w:val="16"/>
        </w:rPr>
        <w:t xml:space="preserve"> </w:t>
      </w:r>
      <w:r w:rsidR="007E7FB0">
        <w:rPr>
          <w:i/>
          <w:color w:val="231F20"/>
          <w:sz w:val="16"/>
        </w:rPr>
        <w:t>pp.</w:t>
      </w:r>
      <w:r w:rsidR="007E7FB0">
        <w:rPr>
          <w:i/>
          <w:color w:val="231F20"/>
          <w:spacing w:val="-3"/>
          <w:sz w:val="16"/>
        </w:rPr>
        <w:t xml:space="preserve"> </w:t>
      </w:r>
      <w:r w:rsidR="007E7FB0">
        <w:rPr>
          <w:i/>
          <w:color w:val="231F20"/>
          <w:sz w:val="16"/>
        </w:rPr>
        <w:t>89-99</w:t>
      </w:r>
    </w:p>
    <w:p w:rsidR="00843174" w:rsidRDefault="00843174">
      <w:pPr>
        <w:pStyle w:val="BodyText"/>
        <w:spacing w:before="8"/>
        <w:rPr>
          <w:i/>
          <w:sz w:val="6"/>
        </w:rPr>
      </w:pPr>
    </w:p>
    <w:p w:rsidR="00843174" w:rsidRDefault="00843174">
      <w:pPr>
        <w:pStyle w:val="Title"/>
        <w:spacing w:line="235" w:lineRule="auto"/>
      </w:pPr>
      <w:r>
        <w:pict>
          <v:line id="_x0000_s1063" style="position:absolute;left:0;text-align:left;z-index:15731712;mso-position-horizontal-relative:page" from="46.55pt,-5.1pt" to="566.3pt,-5.1pt" strokecolor="#231f20" strokeweight=".5pt">
            <w10:wrap anchorx="page"/>
          </v:line>
        </w:pict>
      </w:r>
      <w:r w:rsidR="007E7FB0">
        <w:rPr>
          <w:color w:val="231F20"/>
          <w:spacing w:val="-11"/>
        </w:rPr>
        <w:t>T</w:t>
      </w:r>
      <w:r w:rsidR="007E7FB0">
        <w:rPr>
          <w:color w:val="231F20"/>
        </w:rPr>
        <w:t>racing</w:t>
      </w:r>
      <w:r w:rsidR="007E7FB0">
        <w:rPr>
          <w:color w:val="231F20"/>
        </w:rPr>
        <w:t xml:space="preserve"> </w:t>
      </w:r>
      <w:r w:rsidR="007E7FB0">
        <w:rPr>
          <w:color w:val="231F20"/>
        </w:rPr>
        <w:t>the</w:t>
      </w:r>
      <w:r w:rsidR="007E7FB0">
        <w:rPr>
          <w:color w:val="231F20"/>
        </w:rPr>
        <w:t xml:space="preserve"> Sources of </w:t>
      </w:r>
      <w:r w:rsidR="007E7FB0">
        <w:rPr>
          <w:color w:val="231F20"/>
        </w:rPr>
        <w:t>River</w:t>
      </w:r>
      <w:r w:rsidR="007E7FB0">
        <w:rPr>
          <w:color w:val="231F20"/>
          <w:spacing w:val="-6"/>
        </w:rPr>
        <w:t xml:space="preserve"> </w:t>
      </w:r>
      <w:r w:rsidR="007E7FB0">
        <w:rPr>
          <w:color w:val="231F20"/>
          <w:spacing w:val="-25"/>
        </w:rPr>
        <w:t>W</w:t>
      </w:r>
      <w:r w:rsidR="007E7FB0">
        <w:rPr>
          <w:color w:val="231F20"/>
        </w:rPr>
        <w:t>aters</w:t>
      </w:r>
      <w:r w:rsidR="007E7FB0">
        <w:rPr>
          <w:color w:val="231F20"/>
        </w:rPr>
        <w:t xml:space="preserve"> Using </w:t>
      </w:r>
      <w:r w:rsidR="007E7FB0">
        <w:rPr>
          <w:color w:val="231F20"/>
        </w:rPr>
        <w:t>Stable</w:t>
      </w:r>
      <w:r w:rsidR="007E7FB0">
        <w:rPr>
          <w:color w:val="231F20"/>
        </w:rPr>
        <w:t xml:space="preserve"> </w:t>
      </w:r>
      <w:r w:rsidR="007E7FB0">
        <w:rPr>
          <w:color w:val="231F20"/>
          <w:spacing w:val="-1"/>
        </w:rPr>
        <w:t>I</w:t>
      </w:r>
      <w:r w:rsidR="007E7FB0">
        <w:rPr>
          <w:color w:val="231F20"/>
        </w:rPr>
        <w:t xml:space="preserve">sotopes </w:t>
      </w:r>
      <w:r w:rsidR="007E7FB0">
        <w:rPr>
          <w:color w:val="231F20"/>
          <w:w w:val="99"/>
        </w:rPr>
        <w:t>(δ</w:t>
      </w:r>
      <w:r w:rsidR="007E7FB0">
        <w:rPr>
          <w:color w:val="231F20"/>
          <w:w w:val="103"/>
          <w:position w:val="16"/>
          <w:sz w:val="15"/>
        </w:rPr>
        <w:t>18</w:t>
      </w:r>
      <w:r w:rsidR="007E7FB0">
        <w:rPr>
          <w:color w:val="231F20"/>
          <w:w w:val="99"/>
        </w:rPr>
        <w:t>O</w:t>
      </w:r>
      <w:r w:rsidR="007E7FB0">
        <w:rPr>
          <w:color w:val="231F20"/>
        </w:rPr>
        <w:t xml:space="preserve"> </w:t>
      </w:r>
      <w:r w:rsidR="007E7FB0">
        <w:rPr>
          <w:color w:val="231F20"/>
        </w:rPr>
        <w:t>and</w:t>
      </w:r>
      <w:r w:rsidR="007E7FB0">
        <w:rPr>
          <w:color w:val="231F20"/>
        </w:rPr>
        <w:t xml:space="preserve"> </w:t>
      </w:r>
      <w:r w:rsidR="007E7FB0">
        <w:rPr>
          <w:color w:val="231F20"/>
          <w:w w:val="99"/>
        </w:rPr>
        <w:t>δ</w:t>
      </w:r>
      <w:r w:rsidR="007E7FB0">
        <w:rPr>
          <w:color w:val="231F20"/>
          <w:spacing w:val="-1"/>
          <w:w w:val="103"/>
          <w:position w:val="16"/>
          <w:sz w:val="15"/>
        </w:rPr>
        <w:t>2</w:t>
      </w:r>
      <w:r w:rsidR="007E7FB0">
        <w:rPr>
          <w:color w:val="231F20"/>
          <w:w w:val="99"/>
        </w:rPr>
        <w:t xml:space="preserve">H) </w:t>
      </w:r>
      <w:r w:rsidR="007E7FB0">
        <w:rPr>
          <w:color w:val="231F20"/>
          <w:spacing w:val="-8"/>
        </w:rPr>
        <w:t>i</w:t>
      </w:r>
      <w:r w:rsidR="007E7FB0">
        <w:rPr>
          <w:color w:val="231F20"/>
          <w:spacing w:val="-8"/>
        </w:rPr>
        <w:t>n</w:t>
      </w:r>
      <w:r w:rsidR="007E7FB0">
        <w:rPr>
          <w:color w:val="231F20"/>
        </w:rPr>
        <w:t xml:space="preserve"> Two</w:t>
      </w:r>
      <w:r w:rsidR="007E7FB0">
        <w:rPr>
          <w:color w:val="231F20"/>
          <w:spacing w:val="-5"/>
        </w:rPr>
        <w:t xml:space="preserve"> </w:t>
      </w:r>
      <w:r w:rsidR="007E7FB0">
        <w:rPr>
          <w:color w:val="231F20"/>
        </w:rPr>
        <w:t>Mountainous</w:t>
      </w:r>
      <w:r w:rsidR="007E7FB0">
        <w:rPr>
          <w:color w:val="231F20"/>
          <w:spacing w:val="-9"/>
        </w:rPr>
        <w:t xml:space="preserve"> </w:t>
      </w:r>
      <w:r w:rsidR="007E7FB0">
        <w:rPr>
          <w:color w:val="231F20"/>
        </w:rPr>
        <w:t>Watersheds,</w:t>
      </w:r>
      <w:r w:rsidR="007E7FB0">
        <w:rPr>
          <w:color w:val="231F20"/>
          <w:spacing w:val="-5"/>
        </w:rPr>
        <w:t xml:space="preserve"> </w:t>
      </w:r>
      <w:r w:rsidR="007E7FB0">
        <w:rPr>
          <w:color w:val="231F20"/>
        </w:rPr>
        <w:t>Southern</w:t>
      </w:r>
      <w:r w:rsidR="007E7FB0">
        <w:rPr>
          <w:color w:val="231F20"/>
          <w:spacing w:val="-9"/>
        </w:rPr>
        <w:t xml:space="preserve"> </w:t>
      </w:r>
      <w:r w:rsidR="007E7FB0">
        <w:rPr>
          <w:color w:val="231F20"/>
        </w:rPr>
        <w:t>Western</w:t>
      </w:r>
      <w:r w:rsidR="007E7FB0">
        <w:rPr>
          <w:color w:val="231F20"/>
          <w:spacing w:val="-5"/>
        </w:rPr>
        <w:t xml:space="preserve"> </w:t>
      </w:r>
      <w:r w:rsidR="007E7FB0">
        <w:rPr>
          <w:color w:val="231F20"/>
        </w:rPr>
        <w:t>Ghats,</w:t>
      </w:r>
      <w:r w:rsidR="007E7FB0">
        <w:rPr>
          <w:color w:val="231F20"/>
          <w:spacing w:val="-4"/>
        </w:rPr>
        <w:t xml:space="preserve"> </w:t>
      </w:r>
      <w:r w:rsidR="007E7FB0">
        <w:rPr>
          <w:color w:val="231F20"/>
        </w:rPr>
        <w:t>India</w:t>
      </w:r>
    </w:p>
    <w:p w:rsidR="00843174" w:rsidRDefault="00843174">
      <w:pPr>
        <w:pStyle w:val="BodyText"/>
        <w:rPr>
          <w:sz w:val="16"/>
        </w:rPr>
      </w:pPr>
    </w:p>
    <w:p w:rsidR="00843174" w:rsidRDefault="007E7FB0">
      <w:pPr>
        <w:spacing w:before="79"/>
        <w:ind w:left="434" w:right="454"/>
        <w:jc w:val="center"/>
        <w:rPr>
          <w:sz w:val="12"/>
        </w:rPr>
      </w:pPr>
      <w:r>
        <w:rPr>
          <w:color w:val="231F20"/>
          <w:sz w:val="24"/>
        </w:rPr>
        <w:t>Vipin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Raj</w:t>
      </w:r>
      <w:r>
        <w:rPr>
          <w:color w:val="231F20"/>
          <w:position w:val="12"/>
          <w:sz w:val="12"/>
        </w:rPr>
        <w:t>1,2*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J.A.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Gayathri</w:t>
      </w:r>
      <w:r>
        <w:rPr>
          <w:color w:val="231F20"/>
          <w:position w:val="12"/>
          <w:sz w:val="12"/>
        </w:rPr>
        <w:t>1,3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R.K.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Sharma</w:t>
      </w:r>
      <w:r>
        <w:rPr>
          <w:color w:val="231F20"/>
          <w:position w:val="12"/>
          <w:sz w:val="12"/>
        </w:rPr>
        <w:t>1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B.L.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Redkar</w:t>
      </w:r>
      <w:r>
        <w:rPr>
          <w:color w:val="231F20"/>
          <w:position w:val="12"/>
          <w:sz w:val="12"/>
        </w:rPr>
        <w:t>4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Sreelash</w:t>
      </w:r>
      <w:r>
        <w:rPr>
          <w:color w:val="231F20"/>
          <w:position w:val="12"/>
          <w:sz w:val="12"/>
        </w:rPr>
        <w:t>1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Padmalal</w:t>
      </w:r>
      <w:r>
        <w:rPr>
          <w:color w:val="231F20"/>
          <w:position w:val="12"/>
          <w:sz w:val="12"/>
        </w:rPr>
        <w:t>1</w:t>
      </w:r>
      <w:r>
        <w:rPr>
          <w:color w:val="231F20"/>
          <w:spacing w:val="-3"/>
          <w:position w:val="12"/>
          <w:sz w:val="12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Sajan</w:t>
      </w:r>
      <w:r>
        <w:rPr>
          <w:color w:val="231F20"/>
          <w:position w:val="12"/>
          <w:sz w:val="12"/>
        </w:rPr>
        <w:t>2</w:t>
      </w:r>
    </w:p>
    <w:p w:rsidR="00843174" w:rsidRDefault="00843174">
      <w:pPr>
        <w:pStyle w:val="BodyText"/>
        <w:spacing w:before="1"/>
        <w:rPr>
          <w:sz w:val="22"/>
        </w:rPr>
      </w:pPr>
    </w:p>
    <w:p w:rsidR="00843174" w:rsidRDefault="007E7FB0">
      <w:pPr>
        <w:ind w:left="434" w:right="453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1</w:t>
      </w:r>
      <w:r>
        <w:rPr>
          <w:i/>
          <w:color w:val="231F20"/>
          <w:sz w:val="18"/>
        </w:rPr>
        <w:t>National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Centre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Earth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Science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Studies,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Thiruvananthapuram-695011(KL),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India</w:t>
      </w:r>
    </w:p>
    <w:p w:rsidR="00843174" w:rsidRDefault="007E7FB0">
      <w:pPr>
        <w:spacing w:before="7"/>
        <w:ind w:left="434" w:right="453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2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Marine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Geology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Geophysics,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Cochin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University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Science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Technology,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Kochi-682016(KL),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India</w:t>
      </w:r>
    </w:p>
    <w:p w:rsidR="00843174" w:rsidRDefault="007E7FB0">
      <w:pPr>
        <w:spacing w:before="8" w:line="252" w:lineRule="auto"/>
        <w:ind w:left="2126" w:right="2146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3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University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Kerala,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Thiruvananthapuram-695581(KL),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position w:val="9"/>
          <w:sz w:val="9"/>
        </w:rPr>
        <w:t>4</w:t>
      </w:r>
      <w:r>
        <w:rPr>
          <w:i/>
          <w:color w:val="231F20"/>
          <w:sz w:val="18"/>
        </w:rPr>
        <w:t>National Centre for Polar and Ocean Research, Goa-403804(GA), India.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author: vipin.vipintraj@gmail.com)</w:t>
      </w:r>
    </w:p>
    <w:p w:rsidR="00843174" w:rsidRDefault="00843174">
      <w:pPr>
        <w:pStyle w:val="BodyText"/>
        <w:spacing w:before="9"/>
        <w:rPr>
          <w:i/>
          <w:sz w:val="20"/>
        </w:rPr>
      </w:pPr>
      <w:r w:rsidRPr="00843174">
        <w:pict>
          <v:shape id="_x0000_s1062" style="position:absolute;margin-left:46.55pt;margin-top:14.15pt;width:519.75pt;height:.1pt;z-index:-15727616;mso-wrap-distance-left:0;mso-wrap-distance-right:0;mso-position-horizontal-relative:page" coordorigin="931,283" coordsize="10395,0" path="m931,283r10395,e" filled="f" strokecolor="#231f20" strokeweight=".5pt">
            <v:path arrowok="t"/>
            <w10:wrap type="topAndBottom" anchorx="page"/>
          </v:shape>
        </w:pict>
      </w:r>
    </w:p>
    <w:p w:rsidR="00843174" w:rsidRDefault="00843174">
      <w:pPr>
        <w:pStyle w:val="BodyText"/>
        <w:spacing w:before="3"/>
        <w:rPr>
          <w:i/>
          <w:sz w:val="17"/>
        </w:rPr>
      </w:pPr>
    </w:p>
    <w:p w:rsidR="00843174" w:rsidRDefault="007E7FB0">
      <w:pPr>
        <w:pStyle w:val="Heading1"/>
      </w:pPr>
      <w:r>
        <w:rPr>
          <w:color w:val="231F20"/>
        </w:rPr>
        <w:t>Abstract</w:t>
      </w:r>
    </w:p>
    <w:p w:rsidR="00843174" w:rsidRDefault="00843174">
      <w:pPr>
        <w:pStyle w:val="BodyText"/>
        <w:spacing w:before="7"/>
        <w:rPr>
          <w:b/>
          <w:sz w:val="22"/>
        </w:rPr>
      </w:pPr>
    </w:p>
    <w:p w:rsidR="00843174" w:rsidRDefault="007E7FB0">
      <w:pPr>
        <w:spacing w:line="283" w:lineRule="auto"/>
        <w:ind w:left="111" w:right="130" w:firstLine="453"/>
        <w:jc w:val="both"/>
        <w:rPr>
          <w:sz w:val="17"/>
        </w:rPr>
      </w:pPr>
      <w:r>
        <w:rPr>
          <w:color w:val="231F20"/>
          <w:sz w:val="17"/>
        </w:rPr>
        <w:t>Stable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isotopes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oxygen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w w:val="99"/>
          <w:sz w:val="17"/>
        </w:rPr>
        <w:t>(δ</w:t>
      </w:r>
      <w:r>
        <w:rPr>
          <w:color w:val="231F20"/>
          <w:w w:val="106"/>
          <w:position w:val="8"/>
          <w:sz w:val="8"/>
        </w:rPr>
        <w:t>18</w:t>
      </w:r>
      <w:r>
        <w:rPr>
          <w:color w:val="231F20"/>
          <w:w w:val="99"/>
          <w:sz w:val="17"/>
        </w:rPr>
        <w:t>O)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hydrogen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w w:val="99"/>
          <w:sz w:val="17"/>
        </w:rPr>
        <w:t>(δ</w:t>
      </w:r>
      <w:r>
        <w:rPr>
          <w:color w:val="231F20"/>
          <w:w w:val="106"/>
          <w:position w:val="8"/>
          <w:sz w:val="8"/>
        </w:rPr>
        <w:t>2</w:t>
      </w:r>
      <w:r>
        <w:rPr>
          <w:color w:val="231F20"/>
          <w:w w:val="99"/>
          <w:sz w:val="17"/>
        </w:rPr>
        <w:t>H)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useful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tools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characterize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monitor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hydrological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processes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aquatic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ecosystems</w:t>
      </w:r>
      <w:r>
        <w:rPr>
          <w:color w:val="231F20"/>
          <w:spacing w:val="-1"/>
          <w:sz w:val="17"/>
        </w:rPr>
        <w:t>.</w:t>
      </w:r>
      <w:r w:rsidR="00D86E5D"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The present</w:t>
      </w:r>
      <w:r>
        <w:rPr>
          <w:color w:val="231F20"/>
          <w:sz w:val="17"/>
        </w:rPr>
        <w:t xml:space="preserve"> study uses </w:t>
      </w:r>
      <w:r>
        <w:rPr>
          <w:color w:val="231F20"/>
          <w:w w:val="99"/>
          <w:sz w:val="17"/>
        </w:rPr>
        <w:t>δ</w:t>
      </w:r>
      <w:r>
        <w:rPr>
          <w:color w:val="231F20"/>
          <w:w w:val="106"/>
          <w:position w:val="8"/>
          <w:sz w:val="8"/>
        </w:rPr>
        <w:t>18</w:t>
      </w:r>
      <w:r>
        <w:rPr>
          <w:color w:val="231F20"/>
          <w:w w:val="99"/>
          <w:sz w:val="17"/>
        </w:rPr>
        <w:t>O</w:t>
      </w:r>
      <w:r>
        <w:rPr>
          <w:color w:val="231F20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z w:val="17"/>
        </w:rPr>
        <w:t xml:space="preserve"> </w:t>
      </w:r>
      <w:r>
        <w:rPr>
          <w:color w:val="231F20"/>
          <w:w w:val="99"/>
          <w:sz w:val="17"/>
        </w:rPr>
        <w:t>δ</w:t>
      </w:r>
      <w:r>
        <w:rPr>
          <w:color w:val="231F20"/>
          <w:w w:val="106"/>
          <w:position w:val="8"/>
          <w:sz w:val="8"/>
        </w:rPr>
        <w:t>2</w:t>
      </w:r>
      <w:r>
        <w:rPr>
          <w:color w:val="231F20"/>
          <w:w w:val="99"/>
          <w:sz w:val="17"/>
        </w:rPr>
        <w:t>H</w:t>
      </w:r>
      <w:r>
        <w:rPr>
          <w:color w:val="231F20"/>
          <w:sz w:val="17"/>
        </w:rPr>
        <w:t xml:space="preserve"> </w:t>
      </w:r>
      <w:r>
        <w:rPr>
          <w:color w:val="231F20"/>
          <w:sz w:val="17"/>
        </w:rPr>
        <w:t>data</w:t>
      </w:r>
      <w:r>
        <w:rPr>
          <w:color w:val="231F20"/>
          <w:sz w:val="17"/>
        </w:rPr>
        <w:t xml:space="preserve"> from two </w:t>
      </w:r>
      <w:r>
        <w:rPr>
          <w:color w:val="231F20"/>
          <w:sz w:val="17"/>
        </w:rPr>
        <w:t>small</w:t>
      </w:r>
      <w:r>
        <w:rPr>
          <w:color w:val="231F20"/>
          <w:sz w:val="17"/>
        </w:rPr>
        <w:t xml:space="preserve"> </w:t>
      </w:r>
      <w:r>
        <w:rPr>
          <w:color w:val="231F20"/>
          <w:sz w:val="17"/>
        </w:rPr>
        <w:t>catchment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 xml:space="preserve">rivers such as </w:t>
      </w:r>
      <w:r>
        <w:rPr>
          <w:color w:val="231F20"/>
          <w:sz w:val="17"/>
        </w:rPr>
        <w:t>the</w:t>
      </w:r>
      <w:r>
        <w:rPr>
          <w:color w:val="231F20"/>
          <w:sz w:val="17"/>
        </w:rPr>
        <w:t xml:space="preserve"> east-flowing </w:t>
      </w:r>
      <w:r>
        <w:rPr>
          <w:color w:val="231F20"/>
          <w:sz w:val="17"/>
        </w:rPr>
        <w:t>Bhavani</w:t>
      </w:r>
      <w:r>
        <w:rPr>
          <w:color w:val="231F20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z w:val="17"/>
        </w:rPr>
        <w:t xml:space="preserve"> west-flowing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>in</w:t>
      </w:r>
      <w:r>
        <w:rPr>
          <w:color w:val="231F20"/>
          <w:sz w:val="17"/>
        </w:rPr>
        <w:t xml:space="preserve"> </w:t>
      </w:r>
      <w:r>
        <w:rPr>
          <w:color w:val="231F20"/>
          <w:spacing w:val="-1"/>
          <w:sz w:val="17"/>
        </w:rPr>
        <w:t>southern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1"/>
          <w:sz w:val="17"/>
        </w:rPr>
        <w:t>Western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pacing w:val="-1"/>
          <w:sz w:val="17"/>
        </w:rPr>
        <w:t>Ghats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pacing w:val="-1"/>
          <w:sz w:val="17"/>
        </w:rPr>
        <w:t>to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pacing w:val="-1"/>
          <w:sz w:val="17"/>
        </w:rPr>
        <w:t>get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an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insight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into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water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cycle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dynamics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sources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water.</w:t>
      </w:r>
      <w:r w:rsidR="00C854C9">
        <w:rPr>
          <w:color w:val="231F2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Bhavani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drains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through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semi-arid,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lee-ward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side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the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-1"/>
          <w:sz w:val="17"/>
        </w:rPr>
        <w:t>Western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Ghats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shows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markedly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depleted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isotopic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composition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compared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drains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through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humid,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windward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side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1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1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pacing w:val="-1"/>
          <w:sz w:val="17"/>
        </w:rPr>
        <w:t>Western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Ghats.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pacing w:val="-1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1"/>
          <w:sz w:val="17"/>
        </w:rPr>
        <w:t>isotopic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systematics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strongly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influenced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southwest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monsoon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(SWM)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northeast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monsoon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(NEM)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rainfalls.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However, during the pre-monsoon (PRM) season, the isotopic composition in these river waters is governed mainly by the baseflow and evaporative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processes. Both the river basins experience a higher vapour recycling effect in their headwaters. The NEM rainfa</w:t>
      </w:r>
      <w:r>
        <w:rPr>
          <w:color w:val="231F20"/>
          <w:sz w:val="17"/>
        </w:rPr>
        <w:t>ll contains a considerable amount of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-1"/>
          <w:sz w:val="17"/>
        </w:rPr>
        <w:t>recycled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vapour,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evident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observed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high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d-excess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values.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Whereas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SWM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rain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events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show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dominance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original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sea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moisture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source.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There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distinct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difference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isotopic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ratios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d-excess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values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between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SWM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(d-excess: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Bhavani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10.29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1.29‰;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River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10.52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±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2.78‰)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NEM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(d-excess: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Bhavani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15.15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0.92‰;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12.67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4.49‰)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seasons,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predominance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lighter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isotopes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latter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period.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general,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seasonal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spatial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di</w:t>
      </w:r>
      <w:r>
        <w:rPr>
          <w:color w:val="231F20"/>
          <w:spacing w:val="-4"/>
          <w:sz w:val="17"/>
        </w:rPr>
        <w:t>f</w:t>
      </w:r>
      <w:r>
        <w:rPr>
          <w:color w:val="231F20"/>
          <w:sz w:val="17"/>
        </w:rPr>
        <w:t>ferences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isotopic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composition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Bhavani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-1"/>
          <w:sz w:val="17"/>
        </w:rPr>
        <w:t>(</w:t>
      </w:r>
      <w:r>
        <w:rPr>
          <w:color w:val="231F20"/>
          <w:w w:val="99"/>
          <w:sz w:val="17"/>
        </w:rPr>
        <w:t>δ</w:t>
      </w:r>
      <w:r>
        <w:rPr>
          <w:color w:val="231F20"/>
          <w:w w:val="106"/>
          <w:position w:val="8"/>
          <w:sz w:val="8"/>
        </w:rPr>
        <w:t>18</w:t>
      </w:r>
      <w:r>
        <w:rPr>
          <w:color w:val="231F20"/>
          <w:w w:val="99"/>
          <w:sz w:val="17"/>
        </w:rPr>
        <w:t>O</w:t>
      </w:r>
      <w:r>
        <w:rPr>
          <w:color w:val="231F20"/>
          <w:sz w:val="17"/>
        </w:rPr>
        <w:t>: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PRM−5.42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1.76‰; SWM−4.16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0.77‰;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NEM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-4.73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0.76‰)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</w:t>
      </w:r>
      <w:r>
        <w:rPr>
          <w:color w:val="231F20"/>
          <w:w w:val="99"/>
          <w:sz w:val="17"/>
        </w:rPr>
        <w:t>δ</w:t>
      </w:r>
      <w:r>
        <w:rPr>
          <w:color w:val="231F20"/>
          <w:w w:val="106"/>
          <w:position w:val="8"/>
          <w:sz w:val="8"/>
        </w:rPr>
        <w:t>1</w:t>
      </w:r>
      <w:r>
        <w:rPr>
          <w:color w:val="231F20"/>
          <w:spacing w:val="-1"/>
          <w:w w:val="106"/>
          <w:position w:val="8"/>
          <w:sz w:val="8"/>
        </w:rPr>
        <w:t>8</w:t>
      </w:r>
      <w:r>
        <w:rPr>
          <w:color w:val="231F20"/>
          <w:w w:val="99"/>
          <w:sz w:val="17"/>
        </w:rPr>
        <w:t>O</w:t>
      </w:r>
      <w:r>
        <w:rPr>
          <w:color w:val="231F20"/>
          <w:sz w:val="17"/>
        </w:rPr>
        <w:t>: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w w:val="99"/>
          <w:sz w:val="17"/>
        </w:rPr>
        <w:t>PRM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−4.26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0.67‰;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SWM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−2.54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0.76‰;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NEM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−2.68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±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0.96‰)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 xml:space="preserve">indicate </w:t>
      </w:r>
      <w:r>
        <w:rPr>
          <w:color w:val="231F20"/>
          <w:sz w:val="17"/>
        </w:rPr>
        <w:t>that precipitation (atmospheric source) as the major source of water in the monsoon (SWM and NEM) season, while the base flow contribution from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major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stake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PRM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season.</w:t>
      </w:r>
    </w:p>
    <w:p w:rsidR="00843174" w:rsidRDefault="00843174">
      <w:pPr>
        <w:pStyle w:val="BodyText"/>
        <w:rPr>
          <w:sz w:val="13"/>
        </w:rPr>
      </w:pPr>
    </w:p>
    <w:p w:rsidR="00843174" w:rsidRDefault="007E7FB0">
      <w:pPr>
        <w:spacing w:before="71"/>
        <w:ind w:left="111"/>
        <w:rPr>
          <w:sz w:val="17"/>
        </w:rPr>
      </w:pPr>
      <w:r>
        <w:rPr>
          <w:i/>
          <w:color w:val="231F20"/>
          <w:sz w:val="17"/>
        </w:rPr>
        <w:t>Keywords: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Stable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Water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Isotopes,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d-excess,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Climate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Gradient,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Base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Flow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Discharge,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Western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Ghats,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Southwest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India.</w:t>
      </w:r>
    </w:p>
    <w:p w:rsidR="00843174" w:rsidRDefault="00843174">
      <w:pPr>
        <w:pStyle w:val="BodyText"/>
        <w:spacing w:before="4"/>
        <w:rPr>
          <w:sz w:val="22"/>
        </w:rPr>
      </w:pPr>
      <w:r w:rsidRPr="00843174">
        <w:pict>
          <v:shape id="_x0000_s1061" style="position:absolute;margin-left:46.55pt;margin-top:15.1pt;width:519.75pt;height:.1pt;z-index:-15727104;mso-wrap-distance-left:0;mso-wrap-distance-right:0;mso-position-horizontal-relative:page" coordorigin="931,302" coordsize="10395,0" path="m931,302r10395,e" filled="f" strokecolor="#231f20" strokeweight=".5pt">
            <v:path arrowok="t"/>
            <w10:wrap type="topAndBottom" anchorx="page"/>
          </v:shape>
        </w:pict>
      </w:r>
    </w:p>
    <w:p w:rsidR="00843174" w:rsidRDefault="00843174">
      <w:pPr>
        <w:pStyle w:val="BodyText"/>
        <w:spacing w:before="2"/>
        <w:rPr>
          <w:sz w:val="11"/>
        </w:rPr>
      </w:pPr>
    </w:p>
    <w:p w:rsidR="00843174" w:rsidRDefault="00843174">
      <w:pPr>
        <w:rPr>
          <w:sz w:val="11"/>
        </w:rPr>
        <w:sectPr w:rsidR="00843174">
          <w:footerReference w:type="default" r:id="rId10"/>
          <w:type w:val="continuous"/>
          <w:pgSz w:w="12240" w:h="15840"/>
          <w:pgMar w:top="1480" w:right="800" w:bottom="280" w:left="820" w:header="720" w:footer="0" w:gutter="0"/>
          <w:pgNumType w:start="89"/>
          <w:cols w:space="720"/>
        </w:sectPr>
      </w:pPr>
    </w:p>
    <w:p w:rsidR="00843174" w:rsidRDefault="00843174" w:rsidP="006C65A0">
      <w:pPr>
        <w:pStyle w:val="Heading1"/>
        <w:spacing w:before="68"/>
        <w:rPr>
          <w:sz w:val="17"/>
        </w:rPr>
      </w:pPr>
    </w:p>
    <w:sectPr w:rsidR="00843174" w:rsidSect="006C65A0">
      <w:headerReference w:type="even" r:id="rId11"/>
      <w:headerReference w:type="default" r:id="rId12"/>
      <w:type w:val="continuous"/>
      <w:pgSz w:w="12240" w:h="15840"/>
      <w:pgMar w:top="1480" w:right="800" w:bottom="280" w:left="820" w:header="720" w:footer="720" w:gutter="0"/>
      <w:cols w:num="2" w:space="720" w:equalWidth="0">
        <w:col w:w="5171" w:space="181"/>
        <w:col w:w="52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B0" w:rsidRDefault="007E7FB0" w:rsidP="00843174">
      <w:r>
        <w:separator/>
      </w:r>
    </w:p>
  </w:endnote>
  <w:endnote w:type="continuationSeparator" w:id="1">
    <w:p w:rsidR="007E7FB0" w:rsidRDefault="007E7FB0" w:rsidP="0084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4" w:rsidRDefault="008431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B0" w:rsidRDefault="007E7FB0" w:rsidP="00843174">
      <w:r>
        <w:separator/>
      </w:r>
    </w:p>
  </w:footnote>
  <w:footnote w:type="continuationSeparator" w:id="1">
    <w:p w:rsidR="007E7FB0" w:rsidRDefault="007E7FB0" w:rsidP="0084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4" w:rsidRDefault="00843174">
    <w:pPr>
      <w:pStyle w:val="BodyText"/>
      <w:spacing w:line="14" w:lineRule="auto"/>
      <w:rPr>
        <w:sz w:val="20"/>
      </w:rPr>
    </w:pPr>
    <w:r w:rsidRPr="00843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55pt;margin-top:45.15pt;width:74.95pt;height:10pt;z-index:-16555008;mso-position-horizontal-relative:page;mso-position-vertical-relative:page" filled="f" stroked="f">
          <v:textbox inset="0,0,0,0">
            <w:txbxContent>
              <w:p w:rsidR="00843174" w:rsidRDefault="00843174">
                <w:pPr>
                  <w:spacing w:line="197" w:lineRule="exact"/>
                  <w:ind w:left="6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 w:rsidR="007E7FB0">
                  <w:rPr>
                    <w:rFonts w:ascii="Arial"/>
                    <w:i/>
                    <w:color w:val="231F20"/>
                    <w:w w:val="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C65A0">
                  <w:rPr>
                    <w:rFonts w:ascii="Arial"/>
                    <w:i/>
                    <w:noProof/>
                    <w:color w:val="231F20"/>
                    <w:w w:val="80"/>
                    <w:sz w:val="16"/>
                  </w:rPr>
                  <w:t>100</w:t>
                </w:r>
                <w:r>
                  <w:fldChar w:fldCharType="end"/>
                </w:r>
                <w:r w:rsidR="007E7FB0"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 w:rsidR="007E7FB0"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 w:rsidR="007E7FB0">
                  <w:rPr>
                    <w:rFonts w:ascii="Lucida Sans Unicode"/>
                    <w:color w:val="231F20"/>
                    <w:spacing w:val="42"/>
                    <w:sz w:val="12"/>
                  </w:rPr>
                  <w:t xml:space="preserve"> </w:t>
                </w:r>
                <w:r w:rsidR="007E7FB0">
                  <w:rPr>
                    <w:rFonts w:ascii="Arial"/>
                    <w:i/>
                    <w:color w:val="231F20"/>
                    <w:w w:val="80"/>
                    <w:sz w:val="16"/>
                  </w:rPr>
                  <w:t>Vipin</w:t>
                </w:r>
                <w:r w:rsidR="007E7FB0">
                  <w:rPr>
                    <w:rFonts w:ascii="Arial"/>
                    <w:i/>
                    <w:color w:val="231F20"/>
                    <w:spacing w:val="1"/>
                    <w:w w:val="80"/>
                    <w:sz w:val="16"/>
                  </w:rPr>
                  <w:t xml:space="preserve"> </w:t>
                </w:r>
                <w:r w:rsidR="007E7FB0">
                  <w:rPr>
                    <w:rFonts w:ascii="Arial"/>
                    <w:i/>
                    <w:color w:val="231F20"/>
                    <w:w w:val="80"/>
                    <w:sz w:val="16"/>
                  </w:rPr>
                  <w:t>T.</w:t>
                </w:r>
                <w:r w:rsidR="007E7FB0">
                  <w:rPr>
                    <w:rFonts w:ascii="Arial"/>
                    <w:i/>
                    <w:color w:val="231F20"/>
                    <w:spacing w:val="4"/>
                    <w:w w:val="80"/>
                    <w:sz w:val="16"/>
                  </w:rPr>
                  <w:t xml:space="preserve"> </w:t>
                </w:r>
                <w:r w:rsidR="007E7FB0">
                  <w:rPr>
                    <w:rFonts w:ascii="Arial"/>
                    <w:i/>
                    <w:color w:val="231F20"/>
                    <w:w w:val="80"/>
                    <w:sz w:val="16"/>
                  </w:rPr>
                  <w:t>Raj</w:t>
                </w:r>
                <w:r w:rsidR="007E7FB0">
                  <w:rPr>
                    <w:rFonts w:ascii="Arial"/>
                    <w:i/>
                    <w:color w:val="231F20"/>
                    <w:spacing w:val="5"/>
                    <w:w w:val="80"/>
                    <w:sz w:val="16"/>
                  </w:rPr>
                  <w:t xml:space="preserve"> </w:t>
                </w:r>
                <w:r w:rsidR="007E7FB0">
                  <w:rPr>
                    <w:rFonts w:ascii="Arial"/>
                    <w:i/>
                    <w:color w:val="231F20"/>
                    <w:w w:val="80"/>
                    <w:sz w:val="16"/>
                  </w:rPr>
                  <w:t>et</w:t>
                </w:r>
                <w:r w:rsidR="007E7FB0">
                  <w:rPr>
                    <w:rFonts w:ascii="Arial"/>
                    <w:i/>
                    <w:color w:val="231F20"/>
                    <w:spacing w:val="4"/>
                    <w:w w:val="80"/>
                    <w:sz w:val="16"/>
                  </w:rPr>
                  <w:t xml:space="preserve"> </w:t>
                </w:r>
                <w:r w:rsidR="007E7FB0">
                  <w:rPr>
                    <w:rFonts w:ascii="Arial"/>
                    <w:i/>
                    <w:color w:val="231F20"/>
                    <w:w w:val="80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  <w:r w:rsidRPr="00843174">
      <w:pict>
        <v:shape id="_x0000_s2051" type="#_x0000_t202" style="position:absolute;margin-left:476.45pt;margin-top:45.15pt;width:88.75pt;height:10pt;z-index:-16554496;mso-position-horizontal-relative:page;mso-position-vertical-relative:page" filled="f" stroked="f">
          <v:textbox inset="0,0,0,0">
            <w:txbxContent>
              <w:p w:rsidR="00843174" w:rsidRDefault="007E7FB0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4" w:rsidRDefault="00843174">
    <w:pPr>
      <w:pStyle w:val="BodyText"/>
      <w:spacing w:line="14" w:lineRule="auto"/>
      <w:rPr>
        <w:sz w:val="20"/>
      </w:rPr>
    </w:pPr>
    <w:r w:rsidRPr="00843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75pt;margin-top:44.3pt;width:258.25pt;height:10.95pt;z-index:-16553984;mso-position-horizontal-relative:page;mso-position-vertical-relative:page" filled="f" stroked="f">
          <v:textbox inset="0,0,0,0">
            <w:txbxContent>
              <w:p w:rsidR="00843174" w:rsidRDefault="007E7FB0">
                <w:pPr>
                  <w:spacing w:before="6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Tracing</w:t>
                </w:r>
                <w:r>
                  <w:rPr>
                    <w:i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the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Sources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of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River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Waters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Using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Stable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Isotopes</w:t>
                </w:r>
                <w:r>
                  <w:rPr>
                    <w:i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(δ</w:t>
                </w:r>
                <w:r>
                  <w:rPr>
                    <w:i/>
                    <w:color w:val="231F20"/>
                    <w:position w:val="8"/>
                    <w:sz w:val="8"/>
                  </w:rPr>
                  <w:t>18</w:t>
                </w:r>
                <w:r>
                  <w:rPr>
                    <w:i/>
                    <w:color w:val="231F20"/>
                    <w:sz w:val="16"/>
                  </w:rPr>
                  <w:t>O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and</w:t>
                </w:r>
                <w:r>
                  <w:rPr>
                    <w:i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δ</w:t>
                </w:r>
                <w:r>
                  <w:rPr>
                    <w:i/>
                    <w:color w:val="231F20"/>
                    <w:position w:val="8"/>
                    <w:sz w:val="8"/>
                  </w:rPr>
                  <w:t>2</w:t>
                </w:r>
                <w:r>
                  <w:rPr>
                    <w:i/>
                    <w:color w:val="231F20"/>
                    <w:sz w:val="16"/>
                  </w:rPr>
                  <w:t>H)</w:t>
                </w:r>
                <w:r>
                  <w:rPr>
                    <w:i/>
                    <w:color w:val="231F20"/>
                    <w:spacing w:val="2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231F20"/>
                    <w:sz w:val="12"/>
                  </w:rPr>
                  <w:t>p</w:t>
                </w:r>
                <w:r>
                  <w:rPr>
                    <w:rFonts w:ascii="Lucida Sans Unicode" w:hAnsi="Lucida Sans Unicode"/>
                    <w:color w:val="231F20"/>
                    <w:spacing w:val="26"/>
                    <w:sz w:val="12"/>
                  </w:rPr>
                  <w:t xml:space="preserve"> </w:t>
                </w:r>
                <w:r w:rsidR="00843174">
                  <w:fldChar w:fldCharType="begin"/>
                </w:r>
                <w:r>
                  <w:rPr>
                    <w:rFonts w:ascii="Arial" w:hAnsi="Arial"/>
                    <w:i/>
                    <w:color w:val="231F20"/>
                    <w:sz w:val="16"/>
                  </w:rPr>
                  <w:instrText xml:space="preserve"> PAGE </w:instrText>
                </w:r>
                <w:r w:rsidR="00843174">
                  <w:fldChar w:fldCharType="separate"/>
                </w:r>
                <w:r w:rsidR="006C65A0">
                  <w:rPr>
                    <w:rFonts w:ascii="Arial" w:hAnsi="Arial"/>
                    <w:i/>
                    <w:noProof/>
                    <w:color w:val="231F20"/>
                    <w:sz w:val="16"/>
                  </w:rPr>
                  <w:t>99</w:t>
                </w:r>
                <w:r w:rsidR="00843174">
                  <w:fldChar w:fldCharType="end"/>
                </w:r>
              </w:p>
            </w:txbxContent>
          </v:textbox>
          <w10:wrap anchorx="page" anchory="page"/>
        </v:shape>
      </w:pict>
    </w:r>
    <w:r w:rsidRPr="00843174">
      <w:pict>
        <v:shape id="_x0000_s2049" type="#_x0000_t202" style="position:absolute;margin-left:45.55pt;margin-top:45.15pt;width:88.75pt;height:10pt;z-index:-16553472;mso-position-horizontal-relative:page;mso-position-vertical-relative:page" filled="f" stroked="f">
          <v:textbox inset="0,0,0,0">
            <w:txbxContent>
              <w:p w:rsidR="00843174" w:rsidRDefault="007E7FB0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3174"/>
    <w:rsid w:val="006C65A0"/>
    <w:rsid w:val="007E7FB0"/>
    <w:rsid w:val="00843174"/>
    <w:rsid w:val="00C854C9"/>
    <w:rsid w:val="00D8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1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3174"/>
    <w:pPr>
      <w:ind w:left="11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843174"/>
    <w:pPr>
      <w:ind w:left="111"/>
      <w:jc w:val="both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3174"/>
    <w:rPr>
      <w:sz w:val="19"/>
      <w:szCs w:val="19"/>
    </w:rPr>
  </w:style>
  <w:style w:type="paragraph" w:styleId="Title">
    <w:name w:val="Title"/>
    <w:basedOn w:val="Normal"/>
    <w:uiPriority w:val="1"/>
    <w:qFormat/>
    <w:rsid w:val="00843174"/>
    <w:pPr>
      <w:spacing w:before="79"/>
      <w:ind w:left="1448" w:right="592" w:hanging="877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843174"/>
  </w:style>
  <w:style w:type="paragraph" w:customStyle="1" w:styleId="TableParagraph">
    <w:name w:val="Table Paragraph"/>
    <w:basedOn w:val="Normal"/>
    <w:uiPriority w:val="1"/>
    <w:qFormat/>
    <w:rsid w:val="00843174"/>
    <w:pPr>
      <w:spacing w:line="15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Raj et al.cdr</dc:title>
  <dc:creator>Shrikant</dc:creator>
  <cp:lastModifiedBy>Prof. Sumedh Humane</cp:lastModifiedBy>
  <cp:revision>4</cp:revision>
  <dcterms:created xsi:type="dcterms:W3CDTF">2023-06-27T15:01:00Z</dcterms:created>
  <dcterms:modified xsi:type="dcterms:W3CDTF">2023-06-27T15:32:00Z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